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C" w:rsidRDefault="00852776" w:rsidP="007D2D8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2017-2018</w:t>
      </w:r>
    </w:p>
    <w:p w:rsidR="00C4791C" w:rsidRDefault="00C4791C" w:rsidP="007D2D8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7D2D81" w:rsidRPr="00AD4D44" w:rsidRDefault="007D2D81" w:rsidP="007D2D8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Number of</w:t>
      </w:r>
      <w:r w:rsidRPr="00AD4D44">
        <w:rPr>
          <w:rFonts w:ascii="Arial" w:hAnsi="Arial" w:cs="Arial"/>
          <w:b/>
          <w:szCs w:val="24"/>
        </w:rPr>
        <w:t xml:space="preserve"> Household </w:t>
      </w:r>
      <w:r>
        <w:rPr>
          <w:rFonts w:ascii="Arial" w:hAnsi="Arial" w:cs="Arial"/>
          <w:b/>
          <w:szCs w:val="24"/>
        </w:rPr>
        <w:t>Members</w:t>
      </w:r>
      <w:r w:rsidRPr="00AD4D44">
        <w:rPr>
          <w:rFonts w:ascii="Arial" w:hAnsi="Arial" w:cs="Arial"/>
          <w:b/>
          <w:szCs w:val="24"/>
        </w:rPr>
        <w:t xml:space="preserve"> and Number in College</w:t>
      </w:r>
    </w:p>
    <w:p w:rsidR="007D2D81" w:rsidRPr="00AD4D44" w:rsidRDefault="007D2D81" w:rsidP="007D2D81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7D2D81" w:rsidRPr="00AD4D44" w:rsidRDefault="007D2D81" w:rsidP="007D2D81">
      <w:pPr>
        <w:spacing w:after="0" w:line="240" w:lineRule="auto"/>
        <w:rPr>
          <w:rFonts w:ascii="Arial" w:hAnsi="Arial" w:cs="Arial"/>
          <w:b/>
          <w:sz w:val="22"/>
        </w:rPr>
      </w:pPr>
    </w:p>
    <w:p w:rsidR="007D2D81" w:rsidRPr="00AD4D44" w:rsidRDefault="007D2D81" w:rsidP="007D2D8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Number of Household Members: </w:t>
      </w:r>
      <w:r w:rsidRPr="00AD4D44">
        <w:rPr>
          <w:rFonts w:ascii="Arial" w:hAnsi="Arial" w:cs="Arial"/>
          <w:sz w:val="22"/>
        </w:rPr>
        <w:t xml:space="preserve">List below the people in the </w:t>
      </w:r>
      <w:r w:rsidRPr="00AD4D44">
        <w:rPr>
          <w:rFonts w:ascii="Arial" w:hAnsi="Arial" w:cs="Arial"/>
          <w:sz w:val="22"/>
          <w:u w:val="single"/>
        </w:rPr>
        <w:t>student’s household</w:t>
      </w:r>
      <w:r w:rsidRPr="00AD4D44">
        <w:rPr>
          <w:rFonts w:ascii="Arial" w:hAnsi="Arial" w:cs="Arial"/>
          <w:sz w:val="22"/>
        </w:rPr>
        <w:t>. Include:</w:t>
      </w:r>
    </w:p>
    <w:p w:rsidR="007D2D81" w:rsidRPr="00AD4D44" w:rsidRDefault="007D2D81" w:rsidP="007D2D81">
      <w:pPr>
        <w:tabs>
          <w:tab w:val="left" w:pos="1080"/>
        </w:tabs>
        <w:spacing w:after="0" w:line="240" w:lineRule="auto"/>
        <w:ind w:left="180"/>
        <w:rPr>
          <w:rFonts w:ascii="Arial" w:hAnsi="Arial" w:cs="Arial"/>
          <w:sz w:val="22"/>
        </w:rPr>
      </w:pPr>
    </w:p>
    <w:p w:rsidR="007D2D81" w:rsidRPr="00AD4D44" w:rsidRDefault="007D2D81" w:rsidP="007D2D8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" w:hanging="18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The student</w:t>
      </w:r>
    </w:p>
    <w:p w:rsidR="007D2D81" w:rsidRPr="00AD4D44" w:rsidRDefault="007D2D81" w:rsidP="007D2D81">
      <w:pPr>
        <w:tabs>
          <w:tab w:val="left" w:pos="1080"/>
        </w:tabs>
        <w:spacing w:after="0" w:line="240" w:lineRule="auto"/>
        <w:ind w:left="180"/>
        <w:rPr>
          <w:rFonts w:ascii="Arial" w:hAnsi="Arial" w:cs="Arial"/>
          <w:sz w:val="22"/>
        </w:rPr>
      </w:pPr>
    </w:p>
    <w:p w:rsidR="007D2D81" w:rsidRDefault="007D2D81" w:rsidP="007D2D8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" w:hanging="180"/>
        <w:rPr>
          <w:rFonts w:ascii="Arial" w:hAnsi="Arial" w:cs="Arial"/>
          <w:sz w:val="22"/>
        </w:rPr>
      </w:pPr>
      <w:r w:rsidRPr="003503F4">
        <w:rPr>
          <w:rFonts w:ascii="Arial" w:hAnsi="Arial" w:cs="Arial"/>
          <w:sz w:val="22"/>
        </w:rPr>
        <w:t xml:space="preserve">The student’s spouse, if the student is married </w:t>
      </w:r>
    </w:p>
    <w:p w:rsidR="007D2D81" w:rsidRPr="003503F4" w:rsidRDefault="007D2D81" w:rsidP="007D2D81">
      <w:pPr>
        <w:tabs>
          <w:tab w:val="left" w:pos="1080"/>
        </w:tabs>
        <w:spacing w:after="0" w:line="240" w:lineRule="auto"/>
        <w:rPr>
          <w:rFonts w:ascii="Arial" w:hAnsi="Arial" w:cs="Arial"/>
          <w:sz w:val="22"/>
        </w:rPr>
      </w:pPr>
    </w:p>
    <w:p w:rsidR="007D2D81" w:rsidRPr="00AD4D44" w:rsidRDefault="007D2D81" w:rsidP="007D2D8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" w:hanging="18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The student’s or spouse’s children if the student or spouse will provide more than half of the</w:t>
      </w:r>
      <w:r>
        <w:rPr>
          <w:rFonts w:ascii="Arial" w:hAnsi="Arial" w:cs="Arial"/>
          <w:sz w:val="22"/>
        </w:rPr>
        <w:t xml:space="preserve"> children’s</w:t>
      </w:r>
      <w:r w:rsidRPr="00AD4D44">
        <w:rPr>
          <w:rFonts w:ascii="Arial" w:hAnsi="Arial" w:cs="Arial"/>
          <w:sz w:val="22"/>
        </w:rPr>
        <w:t xml:space="preserve"> support from July 1, 201</w:t>
      </w:r>
      <w:r w:rsidR="00852776">
        <w:rPr>
          <w:rFonts w:ascii="Arial" w:hAnsi="Arial" w:cs="Arial"/>
          <w:sz w:val="22"/>
        </w:rPr>
        <w:t>7</w:t>
      </w:r>
      <w:r w:rsidRPr="00AD4D44">
        <w:rPr>
          <w:rFonts w:ascii="Arial" w:hAnsi="Arial" w:cs="Arial"/>
          <w:sz w:val="22"/>
        </w:rPr>
        <w:t>, through June 30, 201</w:t>
      </w:r>
      <w:r w:rsidR="00852776">
        <w:rPr>
          <w:rFonts w:ascii="Arial" w:hAnsi="Arial" w:cs="Arial"/>
          <w:sz w:val="22"/>
        </w:rPr>
        <w:t>8</w:t>
      </w:r>
      <w:r w:rsidRPr="00AD4D44">
        <w:rPr>
          <w:rFonts w:ascii="Arial" w:hAnsi="Arial" w:cs="Arial"/>
          <w:sz w:val="22"/>
        </w:rPr>
        <w:t xml:space="preserve">, even if </w:t>
      </w:r>
      <w:r>
        <w:rPr>
          <w:rFonts w:ascii="Arial" w:hAnsi="Arial" w:cs="Arial"/>
          <w:sz w:val="22"/>
        </w:rPr>
        <w:t>a child</w:t>
      </w:r>
      <w:r w:rsidRPr="00AD4D44">
        <w:rPr>
          <w:rFonts w:ascii="Arial" w:hAnsi="Arial" w:cs="Arial"/>
          <w:sz w:val="22"/>
        </w:rPr>
        <w:t xml:space="preserve"> do</w:t>
      </w:r>
      <w:r>
        <w:rPr>
          <w:rFonts w:ascii="Arial" w:hAnsi="Arial" w:cs="Arial"/>
          <w:sz w:val="22"/>
        </w:rPr>
        <w:t>es</w:t>
      </w:r>
      <w:r w:rsidRPr="00AD4D44">
        <w:rPr>
          <w:rFonts w:ascii="Arial" w:hAnsi="Arial" w:cs="Arial"/>
          <w:sz w:val="22"/>
        </w:rPr>
        <w:t xml:space="preserve"> not live with the student</w:t>
      </w:r>
    </w:p>
    <w:p w:rsidR="007D2D81" w:rsidRPr="00AD4D44" w:rsidRDefault="007D2D81" w:rsidP="007D2D81">
      <w:pPr>
        <w:tabs>
          <w:tab w:val="left" w:pos="1080"/>
        </w:tabs>
        <w:spacing w:after="0" w:line="240" w:lineRule="auto"/>
        <w:ind w:left="180"/>
        <w:rPr>
          <w:rFonts w:ascii="Arial" w:hAnsi="Arial" w:cs="Arial"/>
          <w:sz w:val="22"/>
        </w:rPr>
      </w:pPr>
    </w:p>
    <w:p w:rsidR="007D2D81" w:rsidRPr="00AD4D44" w:rsidRDefault="007D2D81" w:rsidP="007D2D81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80" w:hanging="180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Other people if they now live with the student and the student or spouse provides more than half of the</w:t>
      </w:r>
      <w:r>
        <w:rPr>
          <w:rFonts w:ascii="Arial" w:hAnsi="Arial" w:cs="Arial"/>
          <w:sz w:val="22"/>
        </w:rPr>
        <w:t xml:space="preserve"> other person’s</w:t>
      </w:r>
      <w:r w:rsidRPr="00AD4D44">
        <w:rPr>
          <w:rFonts w:ascii="Arial" w:hAnsi="Arial" w:cs="Arial"/>
          <w:sz w:val="22"/>
        </w:rPr>
        <w:t xml:space="preserve"> support</w:t>
      </w:r>
      <w:r>
        <w:rPr>
          <w:rFonts w:ascii="Arial" w:hAnsi="Arial" w:cs="Arial"/>
          <w:sz w:val="22"/>
        </w:rPr>
        <w:t>,</w:t>
      </w:r>
      <w:r w:rsidRPr="00AD4D44">
        <w:rPr>
          <w:rFonts w:ascii="Arial" w:hAnsi="Arial" w:cs="Arial"/>
          <w:sz w:val="22"/>
        </w:rPr>
        <w:t xml:space="preserve"> and will continue to provide more than half of </w:t>
      </w:r>
      <w:r w:rsidRPr="008C3D7C">
        <w:rPr>
          <w:rFonts w:ascii="Arial" w:hAnsi="Arial" w:cs="Arial"/>
          <w:sz w:val="22"/>
        </w:rPr>
        <w:t>th</w:t>
      </w:r>
      <w:r>
        <w:rPr>
          <w:rFonts w:ascii="Arial" w:hAnsi="Arial" w:cs="Arial"/>
          <w:sz w:val="22"/>
        </w:rPr>
        <w:t>at p</w:t>
      </w:r>
      <w:r w:rsidRPr="008C3D7C">
        <w:rPr>
          <w:rFonts w:ascii="Arial" w:hAnsi="Arial" w:cs="Arial"/>
          <w:sz w:val="22"/>
        </w:rPr>
        <w:t>er</w:t>
      </w:r>
      <w:r>
        <w:rPr>
          <w:rFonts w:ascii="Arial" w:hAnsi="Arial" w:cs="Arial"/>
          <w:sz w:val="22"/>
        </w:rPr>
        <w:t>son’s</w:t>
      </w:r>
      <w:r w:rsidRPr="00AD4D44">
        <w:rPr>
          <w:rFonts w:ascii="Arial" w:hAnsi="Arial" w:cs="Arial"/>
          <w:sz w:val="22"/>
        </w:rPr>
        <w:t xml:space="preserve"> support through June 30, 201</w:t>
      </w:r>
      <w:r w:rsidR="00852776">
        <w:rPr>
          <w:rFonts w:ascii="Arial" w:hAnsi="Arial" w:cs="Arial"/>
          <w:sz w:val="22"/>
        </w:rPr>
        <w:t>8.</w:t>
      </w:r>
    </w:p>
    <w:p w:rsidR="007D2D81" w:rsidRPr="00AD4D44" w:rsidRDefault="007D2D81" w:rsidP="007D2D81">
      <w:pPr>
        <w:tabs>
          <w:tab w:val="left" w:pos="1080"/>
        </w:tabs>
        <w:spacing w:after="0" w:line="240" w:lineRule="auto"/>
        <w:ind w:left="180"/>
        <w:rPr>
          <w:rFonts w:ascii="Arial" w:hAnsi="Arial" w:cs="Arial"/>
          <w:sz w:val="22"/>
        </w:rPr>
      </w:pPr>
    </w:p>
    <w:p w:rsidR="007D2D81" w:rsidRPr="00AD4D44" w:rsidRDefault="007D2D81" w:rsidP="007D2D81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Number in College: I</w:t>
      </w:r>
      <w:r w:rsidRPr="00F32B94">
        <w:rPr>
          <w:rFonts w:ascii="Arial" w:hAnsi="Arial" w:cs="Arial"/>
          <w:sz w:val="22"/>
        </w:rPr>
        <w:t xml:space="preserve">nclude in the space </w:t>
      </w:r>
      <w:r w:rsidRPr="00F32B94">
        <w:rPr>
          <w:rFonts w:ascii="Arial" w:hAnsi="Arial"/>
          <w:sz w:val="22"/>
        </w:rPr>
        <w:t xml:space="preserve">below </w:t>
      </w:r>
      <w:r w:rsidRPr="00F32B94">
        <w:rPr>
          <w:rFonts w:ascii="Arial" w:hAnsi="Arial" w:cs="Arial"/>
          <w:sz w:val="22"/>
        </w:rPr>
        <w:t>information about any household member who is</w:t>
      </w:r>
      <w:r w:rsidRPr="00F32B94">
        <w:rPr>
          <w:rFonts w:ascii="Arial" w:hAnsi="Arial" w:cs="Arial"/>
          <w:b/>
          <w:sz w:val="22"/>
        </w:rPr>
        <w:t>,</w:t>
      </w:r>
      <w:r w:rsidRPr="00F32B94">
        <w:rPr>
          <w:rFonts w:ascii="Arial" w:hAnsi="Arial" w:cs="Arial"/>
          <w:sz w:val="22"/>
        </w:rPr>
        <w:t xml:space="preserve"> or will be</w:t>
      </w:r>
      <w:r w:rsidRPr="00F32B94">
        <w:rPr>
          <w:rFonts w:ascii="Arial" w:hAnsi="Arial" w:cs="Arial"/>
          <w:b/>
          <w:sz w:val="22"/>
        </w:rPr>
        <w:t>,</w:t>
      </w:r>
      <w:r w:rsidRPr="00F32B94">
        <w:rPr>
          <w:rFonts w:ascii="Arial" w:hAnsi="Arial" w:cs="Arial"/>
          <w:sz w:val="22"/>
        </w:rPr>
        <w:t xml:space="preserve"> enrolled </w:t>
      </w:r>
      <w:r w:rsidRPr="00F32B94">
        <w:rPr>
          <w:rFonts w:ascii="Arial" w:hAnsi="Arial" w:cs="Arial"/>
          <w:sz w:val="22"/>
          <w:u w:val="single"/>
        </w:rPr>
        <w:t>at least half time</w:t>
      </w:r>
      <w:r w:rsidRPr="00F32B94">
        <w:rPr>
          <w:rFonts w:ascii="Arial" w:hAnsi="Arial" w:cs="Arial"/>
          <w:sz w:val="22"/>
        </w:rPr>
        <w:t xml:space="preserve"> in a degree, diploma, or certificate program at an eligible postsecondary educational </w:t>
      </w:r>
      <w:r w:rsidRPr="00AD4D44">
        <w:rPr>
          <w:rFonts w:ascii="Arial" w:hAnsi="Arial" w:cs="Arial"/>
          <w:sz w:val="22"/>
        </w:rPr>
        <w:t>institution any time between July 1, 201</w:t>
      </w:r>
      <w:r w:rsidR="00852776">
        <w:rPr>
          <w:rFonts w:ascii="Arial" w:hAnsi="Arial" w:cs="Arial"/>
          <w:sz w:val="22"/>
        </w:rPr>
        <w:t>7</w:t>
      </w:r>
      <w:r w:rsidRPr="00AD4D44">
        <w:rPr>
          <w:rFonts w:ascii="Arial" w:hAnsi="Arial" w:cs="Arial"/>
          <w:sz w:val="22"/>
        </w:rPr>
        <w:t>, and June 30, 201</w:t>
      </w:r>
      <w:r w:rsidR="00852776">
        <w:rPr>
          <w:rFonts w:ascii="Arial" w:hAnsi="Arial" w:cs="Arial"/>
          <w:sz w:val="22"/>
        </w:rPr>
        <w:t>8</w:t>
      </w:r>
      <w:r w:rsidRPr="00AD4D44">
        <w:rPr>
          <w:rFonts w:ascii="Arial" w:hAnsi="Arial" w:cs="Arial"/>
          <w:sz w:val="22"/>
        </w:rPr>
        <w:t>,</w:t>
      </w:r>
      <w:r w:rsidRPr="00F32B94">
        <w:rPr>
          <w:rFonts w:ascii="Arial" w:hAnsi="Arial"/>
          <w:sz w:val="22"/>
        </w:rPr>
        <w:t xml:space="preserve"> </w:t>
      </w:r>
      <w:r w:rsidRPr="00AD4D44">
        <w:rPr>
          <w:rFonts w:ascii="Arial" w:hAnsi="Arial" w:cs="Arial"/>
          <w:sz w:val="22"/>
        </w:rPr>
        <w:t xml:space="preserve">include the name of the college. </w:t>
      </w:r>
    </w:p>
    <w:p w:rsidR="007D2D81" w:rsidRPr="00AD4D44" w:rsidRDefault="007D2D81" w:rsidP="007D2D81">
      <w:pPr>
        <w:spacing w:after="0" w:line="240" w:lineRule="auto"/>
        <w:rPr>
          <w:rFonts w:ascii="Arial" w:hAnsi="Arial" w:cs="Arial"/>
          <w:sz w:val="22"/>
        </w:rPr>
      </w:pPr>
    </w:p>
    <w:p w:rsidR="007D2D81" w:rsidRPr="00AD4D44" w:rsidRDefault="007D2D81" w:rsidP="007D2D81">
      <w:pPr>
        <w:spacing w:after="0" w:line="240" w:lineRule="auto"/>
        <w:rPr>
          <w:rFonts w:ascii="Arial" w:hAnsi="Arial" w:cs="Arial"/>
          <w:sz w:val="22"/>
        </w:rPr>
      </w:pPr>
      <w:r w:rsidRPr="00AD4D44">
        <w:rPr>
          <w:rFonts w:ascii="Arial" w:hAnsi="Arial" w:cs="Arial"/>
          <w:sz w:val="22"/>
        </w:rPr>
        <w:t>If more space is needed, provide a separate page with the student’s name and ID number at the top.</w:t>
      </w:r>
    </w:p>
    <w:p w:rsidR="007D2D81" w:rsidRPr="00AD4D44" w:rsidRDefault="007D2D81" w:rsidP="007D2D81">
      <w:pPr>
        <w:spacing w:after="0" w:line="240" w:lineRule="auto"/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30"/>
        <w:gridCol w:w="1440"/>
        <w:gridCol w:w="3060"/>
        <w:gridCol w:w="2160"/>
      </w:tblGrid>
      <w:tr w:rsidR="007D2D81" w:rsidRPr="00AD4D44" w:rsidTr="00011523">
        <w:tc>
          <w:tcPr>
            <w:tcW w:w="315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63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Age</w:t>
            </w:r>
          </w:p>
        </w:tc>
        <w:tc>
          <w:tcPr>
            <w:tcW w:w="144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Relationship</w:t>
            </w:r>
          </w:p>
        </w:tc>
        <w:tc>
          <w:tcPr>
            <w:tcW w:w="306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College</w:t>
            </w:r>
          </w:p>
        </w:tc>
        <w:tc>
          <w:tcPr>
            <w:tcW w:w="2160" w:type="dxa"/>
          </w:tcPr>
          <w:p w:rsidR="007D2D81" w:rsidRPr="00AD4D44" w:rsidRDefault="007D2D81" w:rsidP="0001152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Will be Enrolled at Least Half Time</w:t>
            </w:r>
          </w:p>
          <w:p w:rsidR="007D2D81" w:rsidRPr="00AD4D44" w:rsidRDefault="007D2D81" w:rsidP="00011523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D4D44">
              <w:rPr>
                <w:rFonts w:ascii="Arial" w:hAnsi="Arial" w:cs="Arial"/>
                <w:sz w:val="22"/>
              </w:rPr>
              <w:t>(Yes or No)</w:t>
            </w:r>
          </w:p>
        </w:tc>
      </w:tr>
      <w:tr w:rsidR="007D2D81" w:rsidRPr="00AD4D44" w:rsidTr="00011523">
        <w:tc>
          <w:tcPr>
            <w:tcW w:w="315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AD4D44">
              <w:rPr>
                <w:rFonts w:ascii="Arial" w:hAnsi="Arial" w:cs="Arial"/>
                <w:i/>
                <w:sz w:val="22"/>
              </w:rPr>
              <w:t>Self</w:t>
            </w:r>
          </w:p>
        </w:tc>
        <w:tc>
          <w:tcPr>
            <w:tcW w:w="306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7D2D81" w:rsidRPr="00AD4D44" w:rsidTr="00011523">
        <w:tc>
          <w:tcPr>
            <w:tcW w:w="315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2D81" w:rsidRPr="00AD4D44" w:rsidTr="00011523">
        <w:tc>
          <w:tcPr>
            <w:tcW w:w="315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2160" w:type="dxa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i/>
                <w:sz w:val="22"/>
              </w:rPr>
            </w:pPr>
          </w:p>
        </w:tc>
      </w:tr>
      <w:tr w:rsidR="007D2D81" w:rsidRPr="00AD4D44" w:rsidTr="00011523">
        <w:tc>
          <w:tcPr>
            <w:tcW w:w="315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C4791C" w:rsidRPr="00AD4D44" w:rsidTr="00011523">
        <w:tc>
          <w:tcPr>
            <w:tcW w:w="3150" w:type="dxa"/>
            <w:shd w:val="clear" w:color="auto" w:fill="auto"/>
          </w:tcPr>
          <w:p w:rsidR="00C4791C" w:rsidRPr="00AD4D44" w:rsidRDefault="00C4791C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4791C" w:rsidRPr="00AD4D44" w:rsidRDefault="00C4791C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791C" w:rsidRPr="00AD4D44" w:rsidRDefault="00C4791C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4791C" w:rsidRPr="00AD4D44" w:rsidRDefault="00C4791C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C4791C" w:rsidRPr="00AD4D44" w:rsidRDefault="00C4791C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C4791C" w:rsidRPr="00AD4D44" w:rsidTr="00011523">
        <w:tc>
          <w:tcPr>
            <w:tcW w:w="3150" w:type="dxa"/>
            <w:shd w:val="clear" w:color="auto" w:fill="auto"/>
          </w:tcPr>
          <w:p w:rsidR="00C4791C" w:rsidRPr="00AD4D44" w:rsidRDefault="00C4791C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C4791C" w:rsidRPr="00AD4D44" w:rsidRDefault="00C4791C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C4791C" w:rsidRPr="00AD4D44" w:rsidRDefault="00C4791C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C4791C" w:rsidRPr="00AD4D44" w:rsidRDefault="00C4791C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C4791C" w:rsidRPr="00AD4D44" w:rsidRDefault="00C4791C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  <w:tr w:rsidR="007D2D81" w:rsidRPr="00AD4D44" w:rsidTr="00011523">
        <w:tc>
          <w:tcPr>
            <w:tcW w:w="315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63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</w:tcPr>
          <w:p w:rsidR="007D2D81" w:rsidRPr="00AD4D44" w:rsidRDefault="007D2D81" w:rsidP="00011523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7D2D81" w:rsidRPr="00AD4D44" w:rsidRDefault="007D2D81" w:rsidP="007D2D81">
      <w:pPr>
        <w:spacing w:after="0" w:line="240" w:lineRule="auto"/>
        <w:rPr>
          <w:rFonts w:ascii="Arial" w:hAnsi="Arial" w:cs="Arial"/>
          <w:sz w:val="22"/>
        </w:rPr>
      </w:pPr>
    </w:p>
    <w:p w:rsidR="007D2D81" w:rsidRPr="00AD4D44" w:rsidRDefault="007D2D81" w:rsidP="007D2D81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</w:rPr>
        <w:t>Note: We may require additional documentation i</w:t>
      </w:r>
      <w:r w:rsidRPr="00AD4D44">
        <w:rPr>
          <w:rFonts w:ascii="Arial" w:hAnsi="Arial" w:cs="Arial"/>
          <w:sz w:val="22"/>
        </w:rPr>
        <w:t>f we have reason to believe that the information regarding the household members enrolled in eligible postsecondary educational institutions is inaccurate.</w:t>
      </w:r>
    </w:p>
    <w:p w:rsidR="00442A52" w:rsidRDefault="00852776"/>
    <w:sectPr w:rsidR="00442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81"/>
    <w:rsid w:val="00063656"/>
    <w:rsid w:val="000D70D3"/>
    <w:rsid w:val="000F21B3"/>
    <w:rsid w:val="007D2D81"/>
    <w:rsid w:val="00852776"/>
    <w:rsid w:val="00A070CA"/>
    <w:rsid w:val="00C4791C"/>
    <w:rsid w:val="00F5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D8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PTS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De Paolis</dc:creator>
  <cp:lastModifiedBy>Cheryl De Paolis</cp:lastModifiedBy>
  <cp:revision>2</cp:revision>
  <dcterms:created xsi:type="dcterms:W3CDTF">2016-10-21T18:32:00Z</dcterms:created>
  <dcterms:modified xsi:type="dcterms:W3CDTF">2016-10-21T18:32:00Z</dcterms:modified>
</cp:coreProperties>
</file>